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A7DE1" w14:textId="298E735B" w:rsidR="005933B6" w:rsidRDefault="005933B6" w:rsidP="005933B6">
      <w:pPr>
        <w:shd w:val="clear" w:color="auto" w:fill="FAFAFA"/>
        <w:textAlignment w:val="center"/>
        <w:rPr>
          <w:rFonts w:ascii="Open Sans" w:eastAsia="Times New Roman" w:hAnsi="Open Sans" w:cs="Times New Roman"/>
          <w:color w:val="202020"/>
          <w:sz w:val="21"/>
          <w:szCs w:val="21"/>
        </w:rPr>
      </w:pPr>
      <w:r>
        <w:rPr>
          <w:rFonts w:ascii="Open Sans" w:eastAsia="Times New Roman" w:hAnsi="Open Sans" w:cs="Times New Roman"/>
          <w:color w:val="202020"/>
          <w:sz w:val="21"/>
          <w:szCs w:val="21"/>
        </w:rPr>
        <w:t>Commercial Property Assessed Clean Energy District</w:t>
      </w:r>
    </w:p>
    <w:p w14:paraId="0EED8FD5" w14:textId="77777777" w:rsidR="005933B6" w:rsidRDefault="005933B6" w:rsidP="005933B6">
      <w:pPr>
        <w:shd w:val="clear" w:color="auto" w:fill="FAFAFA"/>
        <w:textAlignment w:val="center"/>
        <w:rPr>
          <w:rFonts w:ascii="Open Sans" w:eastAsia="Times New Roman" w:hAnsi="Open Sans" w:cs="Times New Roman"/>
          <w:color w:val="202020"/>
          <w:sz w:val="21"/>
          <w:szCs w:val="21"/>
        </w:rPr>
      </w:pPr>
    </w:p>
    <w:p w14:paraId="3D91D6C4" w14:textId="77777777" w:rsidR="000A6EB5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Meeting Date: July 11, 2018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#: 5-2.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Title: Commercial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Date Submitted: June 29, 2018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Staff Presenter: Rosemarie Russo, Sustainability Director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Attachment(s): C-PACE Resolution, C-PACE Participation Agreement &amp;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Support for a National Revenue Neutral Carbon Fee Resolution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Options: Sign the Carbon Fee Resolution or review and vote at a later meeting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Recommended Motion: NA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6A741180" w14:textId="77777777" w:rsidR="000A6EB5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Background/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Summary::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The Administration recommends that City Council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adopt the provided Resolution relating to a C-PACE Local Entity Participation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Agreement (the "Participation Agreement") between Moab Corporation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Governor's Office of Energy Development (OED)and a resolution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acknowledging Support of a National Revenue - Neutral Carbon Fee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Resolution. The C-PACE resolution requests and authorizes OED to conduct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C-PACE program and district (the "Utah C-PACE District") and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Participation Agreement allows OED to offer and administer Utah C-PACE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District within city limits and perform all of the duties described in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Participation Agreement.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3845B6DB" w14:textId="71C6E70C" w:rsidR="000A6EB5" w:rsidRPr="00922914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The City has a number of ambitious community energy, air quality and climate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change goals. These goals include transitioning to net-100% renewable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electricity for the entire community by 2032 along with reducing energy -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related greenhouse gas emissions 80% by 2040.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Over </w:t>
      </w:r>
      <w:r>
        <w:rPr>
          <w:rFonts w:ascii="Open Sans" w:eastAsia="Times New Roman" w:hAnsi="Open Sans" w:cs="Times New Roman"/>
          <w:color w:val="202020"/>
          <w:sz w:val="21"/>
          <w:szCs w:val="21"/>
        </w:rPr>
        <w:t>50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% of emissions tracked in the community's annual carbon footprint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 related to electricity and natural gas used at non-residential sites,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including commercial and industrial properties. Reducing energy waste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through efficiency and conservation plus the adoption of cleaner technologies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like renewable energy and electric vehicles are all keys to mitigating carbon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pollution. Commercial Property Assessed Clean Energy (C-PACE) financing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was created to better connect property owners, managers and tenants </w:t>
      </w:r>
    </w:p>
    <w:p w14:paraId="26E2F3AF" w14:textId="77777777" w:rsidR="000A6EB5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nationally with funding opportunities for onsite energy projects and can help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advance energy goals locally in Moab and throughout Utah.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 addition to traditional commercial and industrial property types that are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eligible for C-PACE in Utah, multifamily rental properties with five or more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units can also utilize the program. Financing can be leveraged for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improvements to existing properties and also certain investments in new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construction. For new construction, eligible improvements can be financed as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long as the building is designed to exceed the current international energy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conservation code required in Utah (2015 IECC, ASHRAE 90.1-2013) by at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least 5%. </w:t>
      </w:r>
    </w:p>
    <w:p w14:paraId="25A77DFA" w14:textId="77777777" w:rsidR="000A6EB5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</w:p>
    <w:p w14:paraId="6DB2EA1A" w14:textId="77777777" w:rsidR="000A6EB5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A complete list of eligible improvement types along with C-PACE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rules and requirements are available in the User Guide' published at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UtahCPACE.com.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3C890AD5" w14:textId="77777777" w:rsidR="000A6EB5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Other tangible steps for the City to move toward its energy efficiency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renewable energy goals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is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supporting regional and national efforts include our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National Renewable Energy Lab Grant, the proposed Revenue Neutral Carbon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Fee Resolution, and on -going Green to Gold adoption rates.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' </w:t>
      </w:r>
    </w:p>
    <w:p w14:paraId="5FE1F197" w14:textId="74A2B6DF" w:rsidR="000A6EB5" w:rsidRDefault="000A6EB5" w:rsidP="000A6EB5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Utah C-PACE User Guide Version 1.0. Published May 4, 2018.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http s: //</w:t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utahcpace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. com/municipalities/municipalities-how-it-works/ </w:t>
      </w:r>
    </w:p>
    <w:p w14:paraId="41729685" w14:textId="77777777" w:rsidR="000A6EB5" w:rsidRDefault="000A6EB5" w:rsidP="005933B6">
      <w:pPr>
        <w:shd w:val="clear" w:color="auto" w:fill="FAFAFA"/>
        <w:textAlignment w:val="center"/>
        <w:rPr>
          <w:rFonts w:ascii="Open Sans" w:eastAsia="Times New Roman" w:hAnsi="Open Sans" w:cs="Times New Roman"/>
          <w:color w:val="202020"/>
          <w:sz w:val="21"/>
          <w:szCs w:val="21"/>
        </w:rPr>
      </w:pPr>
    </w:p>
    <w:p w14:paraId="292F7EFB" w14:textId="7369AE04" w:rsidR="005933B6" w:rsidRPr="005933B6" w:rsidRDefault="000A6EB5" w:rsidP="005933B6">
      <w:pPr>
        <w:shd w:val="clear" w:color="auto" w:fill="FAFAFA"/>
        <w:textAlignment w:val="center"/>
        <w:rPr>
          <w:rFonts w:ascii="Open Sans" w:eastAsia="Times New Roman" w:hAnsi="Open Sans" w:cs="Times New Roman"/>
          <w:color w:val="202020"/>
          <w:sz w:val="21"/>
          <w:szCs w:val="21"/>
        </w:rPr>
      </w:pPr>
      <w:r>
        <w:rPr>
          <w:rFonts w:ascii="Open Sans" w:eastAsia="Times New Roman" w:hAnsi="Open Sans" w:cs="Times New Roman"/>
          <w:color w:val="202020"/>
          <w:sz w:val="21"/>
          <w:szCs w:val="21"/>
        </w:rPr>
        <w:t>-----------------------------</w:t>
      </w:r>
      <w:r w:rsidR="005933B6" w:rsidRPr="005933B6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</w:p>
    <w:p w14:paraId="0F07DD38" w14:textId="77777777" w:rsidR="005933B6" w:rsidRDefault="005933B6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t>RESOLUTION 31-2018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 Resolution Concerning the Authorization of the Governor's Office of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Energy Development (OED) to Conduct the Commercial Property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Assessed Clean Energy District (Utah C-PACE District), within Moab as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the Governing Body ("Governing Body")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78DEF847" w14:textId="77777777" w:rsidR="005933B6" w:rsidRDefault="005933B6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t>RECITALS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A. Utah Code Ann. § 11-42a (2017) (the "Statute") establishes the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GOVERNOR'S OFFICE OF ENERGY DEVELOPMENT (OED), an independent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body corporate and politic of the State of Utah and establishes the Utah C-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PACE District and provides for the creation of new energy improvement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financing, which the District has named "C-PACE" or Commercial Property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Assessed Clean Energy. </w:t>
      </w:r>
    </w:p>
    <w:p w14:paraId="00F5F975" w14:textId="77777777" w:rsidR="005933B6" w:rsidRDefault="005933B6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B. Pursuant to Section 11-42a-106 of the Utah Code, OED may only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"establish and administer" the C-PACE District in the Governing Body if the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Governing Body authorizes it do so by resolution. </w:t>
      </w:r>
    </w:p>
    <w:p w14:paraId="1241863B" w14:textId="77777777" w:rsidR="005933B6" w:rsidRDefault="005933B6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C. The Governing Body wishes to authorize OED to administer projects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through the C-PACE District in the Governing Body. </w:t>
      </w:r>
    </w:p>
    <w:p w14:paraId="564078E6" w14:textId="77777777" w:rsidR="005933B6" w:rsidRDefault="005933B6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D. OED and Governing Body have agreed on the terms of the C-PACE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Governing Body Participation Agreement in the form attached hereto (the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"Participation Agreement").</w:t>
      </w:r>
    </w:p>
    <w:p w14:paraId="5BCA8AE1" w14:textId="77777777" w:rsidR="005933B6" w:rsidRDefault="005933B6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gramStart"/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t>E..</w:t>
      </w:r>
      <w:proofErr w:type="gramEnd"/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Reducing energy waste through efficiency and conservation plus the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adoption of cleaner technologies like renewable energy and electric vehicles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are all keys to mitigating carbon pollution. C-PACE financing was created to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better connect property owners, managers and tenants nationally with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funding opportunities for onsite energy projects and can help advance energy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goals locally in Moab.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6251615E" w14:textId="743CE048" w:rsidR="005933B6" w:rsidRPr="005933B6" w:rsidRDefault="005933B6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THEREFORE, THE GOVERNING BODY RESOLVES: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The Governor's Office of Energy Development shall be authorized to conduct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the C-PACE District in the Governing Body in accordance with the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Participation Agreement.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7614BA18" w14:textId="1C2660C8" w:rsidR="000A6EB5" w:rsidRDefault="005933B6" w:rsidP="000F6E6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t>The Governing Body hereby: (a) adopts the above recitations as findings of the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Governing Body ; (b) authorizes the Governing Body Attorney, in consultation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with the Chair, to make such changes as may be needed to the Participation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Agreement in order to correct any nonmaterial errors or language that do not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materially increase the obligations of the Governing Body; (c) authorizes the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Chair to execute the Participation Agreement following review and approval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by the Governing Body Attorney; and (d) authorizes the Chair, Vice Chair, or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designee to execute any and all other necessary letters, orders, or documents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as may be required to facilitate the successful implementation of the C-PACE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District in the Governing Body.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  <w:t>Budget Impacts: None </w:t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5933B6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="000F6E64">
        <w:rPr>
          <w:rFonts w:ascii="Open Sans" w:eastAsia="Times New Roman" w:hAnsi="Open Sans" w:cs="Times New Roman"/>
          <w:color w:val="202020"/>
          <w:sz w:val="21"/>
          <w:szCs w:val="21"/>
        </w:rPr>
        <w:t>---------------------------------------------------</w:t>
      </w:r>
    </w:p>
    <w:p w14:paraId="2C999CF0" w14:textId="77777777" w:rsidR="000A6EB5" w:rsidRDefault="000A6EB5" w:rsidP="000F6E6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</w:p>
    <w:p w14:paraId="7BD96EBE" w14:textId="143411C0" w:rsidR="000F6E64" w:rsidRDefault="000F6E64" w:rsidP="000F6E6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Clean Energy District and Revenue -Neutral Carbon Fee —Approved </w:t>
      </w: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73585E99" w14:textId="5F7A5766" w:rsidR="000F6E64" w:rsidRDefault="000F6E64" w:rsidP="000F6E6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Motion and Vote: Councilmember </w:t>
      </w:r>
      <w:proofErr w:type="spellStart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Derasary</w:t>
      </w:r>
      <w:proofErr w:type="spellEnd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moved to approve Proposed Resolution #31-2018 — A </w:t>
      </w: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Resolution Concerning the Authorization of the Governor's Office of Energy Development to </w:t>
      </w: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br/>
        <w:t>conduct the Commercial Property Assessed Clean Energy (C-PACE) District within Moab and Proposed Resolution </w:t>
      </w: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2267B6A9" w14:textId="77777777" w:rsidR="000F6E64" w:rsidRDefault="000F6E64" w:rsidP="000F6E6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#32-2018 — A Resolution Urging Congress to Levy a Revenue -Neutral Fee on the Carbon in Fossil Fuels. </w:t>
      </w: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5322A7D1" w14:textId="599774C6" w:rsidR="000F6E64" w:rsidRPr="000F6E64" w:rsidRDefault="000F6E64" w:rsidP="000F6E6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Councilmember </w:t>
      </w:r>
      <w:proofErr w:type="spellStart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Knuteson</w:t>
      </w:r>
      <w:proofErr w:type="spellEnd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-Boyd seconded the motion. Sustainability Director Russo described the C- PACE program and noted more than 100 local governments have passed legislation in support of it. She noted several opportunities for this low -rate loan program, including affordable housing, water </w:t>
      </w:r>
      <w:r>
        <w:rPr>
          <w:rFonts w:ascii="Open Sans" w:eastAsia="Times New Roman" w:hAnsi="Open Sans" w:cs="Times New Roman"/>
          <w:color w:val="202020"/>
          <w:sz w:val="21"/>
          <w:szCs w:val="21"/>
        </w:rPr>
        <w:t>c</w:t>
      </w: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onservation, solar installations and more. The motion passed 4-0 aye with Councilmembers Jones, </w:t>
      </w:r>
      <w:proofErr w:type="spellStart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Derasary</w:t>
      </w:r>
      <w:proofErr w:type="spellEnd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, </w:t>
      </w:r>
      <w:proofErr w:type="spellStart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Knuteson</w:t>
      </w:r>
      <w:proofErr w:type="spellEnd"/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t>-Boyd and Duncan voting aye. </w:t>
      </w:r>
      <w:r w:rsidRPr="000F6E6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738CE573" w14:textId="77777777" w:rsidR="000F6E64" w:rsidRPr="000F6E64" w:rsidRDefault="000F6E64" w:rsidP="000F6E6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</w:p>
    <w:p w14:paraId="7B60FEFA" w14:textId="77777777" w:rsidR="000F6E64" w:rsidRPr="005933B6" w:rsidRDefault="000F6E64" w:rsidP="005933B6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</w:p>
    <w:p w14:paraId="067672B8" w14:textId="77777777" w:rsidR="00B1742F" w:rsidRDefault="000A6EB5"/>
    <w:sectPr w:rsidR="00B1742F" w:rsidSect="00C3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B6"/>
    <w:rsid w:val="000A6EB5"/>
    <w:rsid w:val="000F6E64"/>
    <w:rsid w:val="005933B6"/>
    <w:rsid w:val="00C16776"/>
    <w:rsid w:val="00C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8923F"/>
  <w15:chartTrackingRefBased/>
  <w15:docId w15:val="{F64206BC-56FB-EC41-A5B3-64B41918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7CED5"/>
            <w:bottom w:val="single" w:sz="6" w:space="0" w:color="A7CED5"/>
            <w:right w:val="single" w:sz="6" w:space="3" w:color="A7CED5"/>
          </w:divBdr>
        </w:div>
        <w:div w:id="514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Russo</dc:creator>
  <cp:keywords/>
  <dc:description/>
  <cp:lastModifiedBy>Rosemarie Russo</cp:lastModifiedBy>
  <cp:revision>3</cp:revision>
  <dcterms:created xsi:type="dcterms:W3CDTF">2020-11-19T21:01:00Z</dcterms:created>
  <dcterms:modified xsi:type="dcterms:W3CDTF">2020-11-19T21:15:00Z</dcterms:modified>
</cp:coreProperties>
</file>